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4C38" w14:textId="1B6CB129" w:rsidR="000F1504" w:rsidRPr="000F1504" w:rsidRDefault="000F1504" w:rsidP="000F1504">
      <w:pPr>
        <w:rPr>
          <w:b/>
          <w:bCs/>
        </w:rPr>
      </w:pPr>
      <w:r w:rsidRPr="000F1504">
        <w:rPr>
          <w:b/>
          <w:bCs/>
        </w:rPr>
        <w:t xml:space="preserve">La complicazione come strategia di mercato: </w:t>
      </w:r>
      <w:r>
        <w:rPr>
          <w:b/>
          <w:bCs/>
        </w:rPr>
        <w:t xml:space="preserve"> </w:t>
      </w:r>
      <w:r w:rsidRPr="000F1504">
        <w:rPr>
          <w:b/>
          <w:bCs/>
        </w:rPr>
        <w:t>la tassa sull’incompetenza</w:t>
      </w:r>
    </w:p>
    <w:p w14:paraId="6C119CA8" w14:textId="1F4C2254" w:rsidR="000F1504" w:rsidRDefault="000F1504" w:rsidP="000F1504">
      <w:r>
        <w:t>Nel settore alimentare, la semplicità è diventata una minaccia per chi vive di sovrastrutture. Spesso la complicazione non è l'evoluzione della tecnica, ma uno strumento creato ad hoc per spostare l'equilibrio del valore dal prodotto al "sistema" che lo circonda. Complicare significa rendere dipendenti, oscurare l'origine dei problemi e, soprattutto, giustificare costi che non aggiungono nulla alla qualità reale.</w:t>
      </w:r>
    </w:p>
    <w:p w14:paraId="5B96FEAF" w14:textId="46CDBD9E" w:rsidR="000F1504" w:rsidRDefault="000F1504" w:rsidP="000F1504">
      <w:r>
        <w:t>150g Analisi dei costi occulti</w:t>
      </w:r>
    </w:p>
    <w:p w14:paraId="2D926262" w14:textId="5DF02CB7" w:rsidR="000F1504" w:rsidRDefault="000F1504" w:rsidP="000F1504">
      <w:r>
        <w:t>100g Smantellamento dei falsi miti</w:t>
      </w:r>
    </w:p>
    <w:p w14:paraId="015EC781" w14:textId="61F04BE9" w:rsidR="000F1504" w:rsidRDefault="000F1504" w:rsidP="000F1504">
      <w:r>
        <w:t>50g Rigore scientifico</w:t>
      </w:r>
    </w:p>
    <w:p w14:paraId="3CCBFC12" w14:textId="5A9D04E8" w:rsidR="000F1504" w:rsidRDefault="000F1504" w:rsidP="000F1504">
      <w:r>
        <w:t>Q.b. Pragmatismo</w:t>
      </w:r>
    </w:p>
    <w:p w14:paraId="78921D6F" w14:textId="77777777" w:rsidR="000F1504" w:rsidRDefault="000F1504" w:rsidP="000F1504">
      <w:r>
        <w:t>Il costo dell'ignoranza e il "Debito Tecnico"</w:t>
      </w:r>
    </w:p>
    <w:p w14:paraId="057AA998" w14:textId="33D520E0" w:rsidR="000F1504" w:rsidRDefault="000F1504" w:rsidP="000F1504">
      <w:r>
        <w:t>Ogni passaggio superfluo in una linea di produzione e ogni ingrediente "correttivo" rappresentano un fallimento tecnico. La complicazione viene venduta come innovazione, ma spesso è solo un modo per nascondere la scarsa qualità della materia prima o l'incapacità di gestire i parametri fondamentali (tempo, temperatura, pH).</w:t>
      </w:r>
    </w:p>
    <w:p w14:paraId="2D182E66" w14:textId="125B06F2" w:rsidR="000F1504" w:rsidRDefault="000F1504" w:rsidP="000F1504">
      <w:r>
        <w:t>Inserire una "toppa" tecnologica per rimediare a un errore di base crea un debito tecnico: domani avrai bisogno di un secondo correttivo per bilanciare gli effetti collaterali del primo. È una spirale che gonfia i costi e svuota il prodotto.</w:t>
      </w:r>
    </w:p>
    <w:p w14:paraId="13B8D2AD" w14:textId="77777777" w:rsidR="000F1504" w:rsidRDefault="000F1504" w:rsidP="000F1504">
      <w:r>
        <w:t>Il conflitto di interessi: quando la cura è la malattia</w:t>
      </w:r>
    </w:p>
    <w:p w14:paraId="551E94C0" w14:textId="49263606" w:rsidR="000F1504" w:rsidRDefault="000F1504" w:rsidP="000F1504">
      <w:r>
        <w:t>Il vero nodo sta in chi disegna la soluzione. Troppo spesso, chi fornisce consulenza o tecnologie ha un interesse diretto nella vendita di coadiuvanti o sistemi chiusi. Se io tecnico ti insegno a gestire perfettamente un processo attraverso la conoscenza, smetto di venderti la soluzione preconfezionata.</w:t>
      </w:r>
    </w:p>
    <w:p w14:paraId="7A7BB106" w14:textId="6EBBA391" w:rsidR="000F1504" w:rsidRDefault="000F1504" w:rsidP="000F1504">
      <w:r>
        <w:t>Oggi assistiamo anche alla complicazione dell'ipocrisia: processi violentissimi o estratti chimici camuffati per ottenere etichette "pulite" (Clean Label) che di pulito hanno solo il marketing. Si complica il processo per salvare l'apparenza, distruggendo nel contempo il valore nutrizionale e organolettico.</w:t>
      </w:r>
    </w:p>
    <w:p w14:paraId="76433BC5" w14:textId="77777777" w:rsidR="000F1504" w:rsidRDefault="000F1504" w:rsidP="000F1504">
      <w:r>
        <w:t>La prova del nove: la Reversibilità</w:t>
      </w:r>
    </w:p>
    <w:p w14:paraId="4C767285" w14:textId="59F3624A" w:rsidR="000F1504" w:rsidRDefault="000F1504" w:rsidP="000F1504">
      <w:r>
        <w:t>Un processo tecnico di valore deve essere reversibile. Provate a togliere quell'ingrediente o quel passaggio dal vostro diagramma di flusso: se il sistema crolla perché non sapete più gestire la materia prima alla base, non avete un processo, avete una dipendenza.</w:t>
      </w:r>
    </w:p>
    <w:p w14:paraId="5C0EA320" w14:textId="690E901D" w:rsidR="000F1504" w:rsidRDefault="000F1504" w:rsidP="000F1504">
      <w:r>
        <w:t>Semplificare non significa "fare le cose semplici", ma dominare la materia a tal punto da poter eliminare il superfluo. Un tecnico che semplifica è un tecnico che restituisce l'azienda a se stessa, trasformando la semplicità in un indicatore di performance (KPI) misurabile: meno scarti, meno consumi, più margine.</w:t>
      </w:r>
    </w:p>
    <w:p w14:paraId="3894EBE6" w14:textId="77777777" w:rsidR="000F1504" w:rsidRDefault="000F1504" w:rsidP="000F1504">
      <w:r>
        <w:t>Un orizzonte di possibilità</w:t>
      </w:r>
    </w:p>
    <w:p w14:paraId="442AB843" w14:textId="77777777" w:rsidR="000F1504" w:rsidRDefault="000F1504" w:rsidP="000F1504">
      <w:r>
        <w:t>Nonostante queste dinamiche, c’è spazio per una visione diversa. Il mercato sta cambiando: i consumatori e le aziende più illuminate stanno riscoprendo il valore della verità tecnica. C'è un immenso spazio di crescita per chi sceglie di operare con onestà, per chi decide che la trasparenza non è un limite ma il più grande vantaggio competitivo.</w:t>
      </w:r>
    </w:p>
    <w:p w14:paraId="35EBB6C9" w14:textId="77777777" w:rsidR="000F1504" w:rsidRDefault="000F1504" w:rsidP="000F1504"/>
    <w:p w14:paraId="23A3557C" w14:textId="71220F40" w:rsidR="00580EF2" w:rsidRDefault="000F1504" w:rsidP="000F1504">
      <w:r>
        <w:t>Il mondo del food ha bisogno di tornare all'essenziale. C'è posto per tutti coloro che vogliono costruire qualità senza trucchi, dove la tecnologia è finalmente al servizio del prodotto e non del profitto di chi la vende. La semplicità, alla fine, è la massima forma di efficienza</w:t>
      </w:r>
      <w:r w:rsidR="00A03B84">
        <w:t>.</w:t>
      </w:r>
    </w:p>
    <w:p w14:paraId="723E078C" w14:textId="77777777" w:rsidR="00A03B84" w:rsidRDefault="00A03B84" w:rsidP="000F1504"/>
    <w:p w14:paraId="35322C0C" w14:textId="39E3F0C8" w:rsidR="00A03B84" w:rsidRDefault="00A03B84" w:rsidP="000F1504">
      <w:r>
        <w:tab/>
      </w:r>
      <w:r>
        <w:tab/>
      </w:r>
      <w:r>
        <w:tab/>
      </w:r>
      <w:r>
        <w:tab/>
      </w:r>
      <w:r>
        <w:tab/>
      </w:r>
      <w:r>
        <w:tab/>
      </w:r>
      <w:r>
        <w:tab/>
      </w:r>
      <w:r>
        <w:tab/>
      </w:r>
      <w:r>
        <w:tab/>
      </w:r>
      <w:r>
        <w:tab/>
        <w:t>25 Aprile 2026</w:t>
      </w:r>
    </w:p>
    <w:sectPr w:rsidR="00A03B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04"/>
    <w:rsid w:val="000F1504"/>
    <w:rsid w:val="002F7108"/>
    <w:rsid w:val="003126DA"/>
    <w:rsid w:val="00580EF2"/>
    <w:rsid w:val="007B16C0"/>
    <w:rsid w:val="00A03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560B"/>
  <w15:chartTrackingRefBased/>
  <w15:docId w15:val="{2EE563CA-9765-4CA0-9F2F-ABF77DC2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F1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F1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F15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F15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F15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F15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15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15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15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5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F15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F15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F15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F15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F15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15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15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15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1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15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15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15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15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1504"/>
    <w:rPr>
      <w:i/>
      <w:iCs/>
      <w:color w:val="404040" w:themeColor="text1" w:themeTint="BF"/>
    </w:rPr>
  </w:style>
  <w:style w:type="paragraph" w:styleId="Paragrafoelenco">
    <w:name w:val="List Paragraph"/>
    <w:basedOn w:val="Normale"/>
    <w:uiPriority w:val="34"/>
    <w:qFormat/>
    <w:rsid w:val="000F1504"/>
    <w:pPr>
      <w:ind w:left="720"/>
      <w:contextualSpacing/>
    </w:pPr>
  </w:style>
  <w:style w:type="character" w:styleId="Enfasiintensa">
    <w:name w:val="Intense Emphasis"/>
    <w:basedOn w:val="Carpredefinitoparagrafo"/>
    <w:uiPriority w:val="21"/>
    <w:qFormat/>
    <w:rsid w:val="000F1504"/>
    <w:rPr>
      <w:i/>
      <w:iCs/>
      <w:color w:val="0F4761" w:themeColor="accent1" w:themeShade="BF"/>
    </w:rPr>
  </w:style>
  <w:style w:type="paragraph" w:styleId="Citazioneintensa">
    <w:name w:val="Intense Quote"/>
    <w:basedOn w:val="Normale"/>
    <w:next w:val="Normale"/>
    <w:link w:val="CitazioneintensaCarattere"/>
    <w:uiPriority w:val="30"/>
    <w:qFormat/>
    <w:rsid w:val="000F1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F1504"/>
    <w:rPr>
      <w:i/>
      <w:iCs/>
      <w:color w:val="0F4761" w:themeColor="accent1" w:themeShade="BF"/>
    </w:rPr>
  </w:style>
  <w:style w:type="character" w:styleId="Riferimentointenso">
    <w:name w:val="Intense Reference"/>
    <w:basedOn w:val="Carpredefinitoparagrafo"/>
    <w:uiPriority w:val="32"/>
    <w:qFormat/>
    <w:rsid w:val="000F1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2</cp:revision>
  <dcterms:created xsi:type="dcterms:W3CDTF">2026-04-26T16:48:00Z</dcterms:created>
  <dcterms:modified xsi:type="dcterms:W3CDTF">2026-04-26T16:51:00Z</dcterms:modified>
</cp:coreProperties>
</file>